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7d98" w14:textId="f3c7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1"/>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Start w:name="z66" w:id="2"/>
    <w:p>
      <w:pPr>
        <w:spacing w:after="0"/>
        <w:ind w:left="0"/>
        <w:jc w:val="both"/>
      </w:pPr>
      <w:r>
        <w:rPr>
          <w:rFonts w:ascii="Times New Roman"/>
          <w:b w:val="false"/>
          <w:i w:val="false"/>
          <w:color w:val="000000"/>
          <w:sz w:val="28"/>
        </w:rPr>
        <w:t>
      2) бала – он сегіз жасқа (кәмелетке) толмаған адам;</w:t>
      </w:r>
    </w:p>
    <w:bookmarkEnd w:id="2"/>
    <w:bookmarkStart w:name="z67" w:id="3"/>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3"/>
    <w:bookmarkStart w:name="z68" w:id="4"/>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4"/>
    <w:bookmarkStart w:name="z348" w:id="5"/>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5"/>
    <w:bookmarkStart w:name="z69" w:id="6"/>
    <w:p>
      <w:pPr>
        <w:spacing w:after="0"/>
        <w:ind w:left="0"/>
        <w:jc w:val="both"/>
      </w:pPr>
      <w:r>
        <w:rPr>
          <w:rFonts w:ascii="Times New Roman"/>
          <w:b w:val="false"/>
          <w:i w:val="false"/>
          <w:color w:val="000000"/>
          <w:sz w:val="28"/>
        </w:rPr>
        <w:t>
      5) баланың әлеуметтік бейімделуі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390" w:id="10"/>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0"/>
    <w:bookmarkStart w:name="z391" w:id="11"/>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1"/>
    <w:bookmarkStart w:name="z480" w:id="12"/>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 тармақша жаңа редакцияда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8-5), 8-6) тармақшалармен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13"/>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3"/>
    <w:bookmarkStart w:name="z74" w:id="14"/>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4"/>
    <w:bookmarkStart w:name="z75" w:id="15"/>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5"/>
    <w:bookmarkStart w:name="z76" w:id="16"/>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6"/>
    <w:bookmarkStart w:name="z345" w:id="17"/>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17"/>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Start w:name="z417" w:id="18"/>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18"/>
    <w:bookmarkStart w:name="z192" w:id="19"/>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7" w:id="20"/>
    <w:p>
      <w:pPr>
        <w:spacing w:after="0"/>
        <w:ind w:left="0"/>
        <w:jc w:val="both"/>
      </w:pPr>
      <w:r>
        <w:rPr>
          <w:rFonts w:ascii="Times New Roman"/>
          <w:b w:val="false"/>
          <w:i w:val="false"/>
          <w:color w:val="000000"/>
          <w:sz w:val="28"/>
        </w:rPr>
        <w:t>
      15-1) тәлімгерлік жөніндегі ұйым –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20"/>
    <w:bookmarkStart w:name="z488" w:id="21"/>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21"/>
    <w:bookmarkStart w:name="z489" w:id="22"/>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ff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қолданылуы </w:t>
      </w:r>
    </w:p>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23"/>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4"/>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5"/>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483" w:id="26"/>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26"/>
    <w:bookmarkStart w:name="z484" w:id="27"/>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27"/>
    <w:p>
      <w:pPr>
        <w:spacing w:after="0"/>
        <w:ind w:left="0"/>
        <w:jc w:val="both"/>
      </w:pPr>
      <w:r>
        <w:rPr>
          <w:rFonts w:ascii="Times New Roman"/>
          <w:b w:val="false"/>
          <w:i w:val="false"/>
          <w:color w:val="000000"/>
          <w:sz w:val="28"/>
        </w:rPr>
        <w:t>
      1) балаларды қоғамдағы толымды өмірге даярлау басымдығы;</w:t>
      </w:r>
    </w:p>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5) тармақшалармен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28"/>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28"/>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Балалардың тең құқықтылығы </w:t>
      </w:r>
    </w:p>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9"/>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Баланың құқықтарын шектеуге тыйым салу </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30"/>
    <w:p>
      <w:pPr>
        <w:spacing w:after="0"/>
        <w:ind w:left="0"/>
        <w:jc w:val="left"/>
      </w:pPr>
      <w:r>
        <w:rPr>
          <w:rFonts w:ascii="Times New Roman"/>
          <w:b/>
          <w:i w:val="false"/>
          <w:color w:val="000000"/>
        </w:rPr>
        <w:t xml:space="preserve"> 2-тарау. БАЛАЛАР МҮДДЕСIН КӨЗДЕЙТIН МЕМЛЕКЕТТIК САЯСАТ</w:t>
      </w:r>
    </w:p>
    <w:bookmarkEnd w:id="30"/>
    <w:p>
      <w:pPr>
        <w:spacing w:after="0"/>
        <w:ind w:left="0"/>
        <w:jc w:val="both"/>
      </w:pPr>
      <w:r>
        <w:rPr>
          <w:rFonts w:ascii="Times New Roman"/>
          <w:b/>
          <w:i w:val="false"/>
          <w:color w:val="000000"/>
          <w:sz w:val="28"/>
        </w:rPr>
        <w:t xml:space="preserve">6-бап. Балалар мүддесiн көздейтiн мемлекеттiк саясаттың мақсаттары </w:t>
      </w:r>
    </w:p>
    <w:p>
      <w:pPr>
        <w:spacing w:after="0"/>
        <w:ind w:left="0"/>
        <w:jc w:val="both"/>
      </w:pPr>
      <w:r>
        <w:rPr>
          <w:rFonts w:ascii="Times New Roman"/>
          <w:b w:val="false"/>
          <w:i w:val="false"/>
          <w:color w:val="ff0000"/>
          <w:sz w:val="28"/>
        </w:rPr>
        <w:t xml:space="preserve">
      Ескерту. 6-бап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p>
      <w:pPr>
        <w:spacing w:after="0"/>
        <w:ind w:left="0"/>
        <w:jc w:val="both"/>
      </w:pPr>
      <w:r>
        <w:rPr>
          <w:rFonts w:ascii="Times New Roman"/>
          <w:b w:val="false"/>
          <w:i w:val="false"/>
          <w:color w:val="ff0000"/>
          <w:sz w:val="28"/>
        </w:rPr>
        <w:t xml:space="preserve">
      Ескерту. 7-баптың тақырыбы жаңа редакцияда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31"/>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31"/>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6-1), 6-2)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486" w:id="32"/>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32"/>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Алынып тасталды</w:t>
      </w:r>
    </w:p>
    <w:bookmarkStart w:name="z98" w:id="33"/>
    <w:p>
      <w:pPr>
        <w:spacing w:after="0"/>
        <w:ind w:left="0"/>
        <w:jc w:val="both"/>
      </w:pPr>
      <w:r>
        <w:rPr>
          <w:rFonts w:ascii="Times New Roman"/>
          <w:b w:val="false"/>
          <w:i w:val="false"/>
          <w:color w:val="000000"/>
          <w:sz w:val="28"/>
        </w:rPr>
        <w:t>
      3. Жергiлiктi атқарушы органдардың бала құқықтарын қорғау мәселелері жөніндегі өкiлеттiктерiне: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34"/>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34"/>
    <w:bookmarkStart w:name="z100" w:id="35"/>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35"/>
    <w:bookmarkStart w:name="z101" w:id="36"/>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36"/>
    <w:bookmarkStart w:name="z102" w:id="37"/>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Қазақстан Республикасының балалардың құқықтарын қорғау саласындағы уәкілетті органы, орталық атқарушы органдар айқындаған мемлекеттiк саясатты iске асыру жөнiндегi iс-шараларды жүзеге асыру;</w:t>
      </w:r>
    </w:p>
    <w:bookmarkEnd w:id="37"/>
    <w:bookmarkStart w:name="z204" w:id="38"/>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38"/>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Баланың құқықтары жөніндегі уәкіл институты</w:t>
      </w:r>
    </w:p>
    <w:bookmarkStart w:name="z306" w:id="39"/>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39"/>
    <w:bookmarkStart w:name="z307" w:id="40"/>
    <w:p>
      <w:pPr>
        <w:spacing w:after="0"/>
        <w:ind w:left="0"/>
        <w:jc w:val="both"/>
      </w:pPr>
      <w:r>
        <w:rPr>
          <w:rFonts w:ascii="Times New Roman"/>
          <w:b w:val="false"/>
          <w:i w:val="false"/>
          <w:color w:val="000000"/>
          <w:sz w:val="28"/>
        </w:rPr>
        <w:t>
      2. Баланың құқықтары жөніндегі уәкілдің қызметі:</w:t>
      </w:r>
    </w:p>
    <w:bookmarkEnd w:id="40"/>
    <w:bookmarkStart w:name="z308" w:id="41"/>
    <w:p>
      <w:pPr>
        <w:spacing w:after="0"/>
        <w:ind w:left="0"/>
        <w:jc w:val="both"/>
      </w:pPr>
      <w:r>
        <w:rPr>
          <w:rFonts w:ascii="Times New Roman"/>
          <w:b w:val="false"/>
          <w:i w:val="false"/>
          <w:color w:val="000000"/>
          <w:sz w:val="28"/>
        </w:rPr>
        <w:t>
      1) заңдылық;</w:t>
      </w:r>
    </w:p>
    <w:bookmarkEnd w:id="41"/>
    <w:bookmarkStart w:name="z309" w:id="42"/>
    <w:p>
      <w:pPr>
        <w:spacing w:after="0"/>
        <w:ind w:left="0"/>
        <w:jc w:val="both"/>
      </w:pPr>
      <w:r>
        <w:rPr>
          <w:rFonts w:ascii="Times New Roman"/>
          <w:b w:val="false"/>
          <w:i w:val="false"/>
          <w:color w:val="000000"/>
          <w:sz w:val="28"/>
        </w:rPr>
        <w:t>
      2) тәуелсіздік;</w:t>
      </w:r>
    </w:p>
    <w:bookmarkEnd w:id="42"/>
    <w:bookmarkStart w:name="z310" w:id="43"/>
    <w:p>
      <w:pPr>
        <w:spacing w:after="0"/>
        <w:ind w:left="0"/>
        <w:jc w:val="both"/>
      </w:pPr>
      <w:r>
        <w:rPr>
          <w:rFonts w:ascii="Times New Roman"/>
          <w:b w:val="false"/>
          <w:i w:val="false"/>
          <w:color w:val="000000"/>
          <w:sz w:val="28"/>
        </w:rPr>
        <w:t>
      3) балалар үшін қолжетімділік;</w:t>
      </w:r>
    </w:p>
    <w:bookmarkEnd w:id="43"/>
    <w:bookmarkStart w:name="z311" w:id="44"/>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44"/>
    <w:bookmarkStart w:name="z312" w:id="45"/>
    <w:p>
      <w:pPr>
        <w:spacing w:after="0"/>
        <w:ind w:left="0"/>
        <w:jc w:val="both"/>
      </w:pPr>
      <w:r>
        <w:rPr>
          <w:rFonts w:ascii="Times New Roman"/>
          <w:b w:val="false"/>
          <w:i w:val="false"/>
          <w:color w:val="000000"/>
          <w:sz w:val="28"/>
        </w:rPr>
        <w:t>
      5) объективтілік;</w:t>
      </w:r>
    </w:p>
    <w:bookmarkEnd w:id="45"/>
    <w:bookmarkStart w:name="z313" w:id="46"/>
    <w:p>
      <w:pPr>
        <w:spacing w:after="0"/>
        <w:ind w:left="0"/>
        <w:jc w:val="both"/>
      </w:pPr>
      <w:r>
        <w:rPr>
          <w:rFonts w:ascii="Times New Roman"/>
          <w:b w:val="false"/>
          <w:i w:val="false"/>
          <w:color w:val="000000"/>
          <w:sz w:val="28"/>
        </w:rPr>
        <w:t>
      6) жариялылық қағидаттарына негізделеді.</w:t>
      </w:r>
    </w:p>
    <w:bookmarkEnd w:id="46"/>
    <w:bookmarkStart w:name="z314" w:id="47"/>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Баланың құқықтары жөніндегі уәкіл</w:t>
      </w:r>
    </w:p>
    <w:bookmarkStart w:name="z316" w:id="48"/>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48"/>
    <w:bookmarkStart w:name="z317" w:id="49"/>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49"/>
    <w:bookmarkStart w:name="z318" w:id="50"/>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50"/>
    <w:bookmarkStart w:name="z319" w:id="51"/>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51"/>
    <w:bookmarkStart w:name="z320" w:id="52"/>
    <w:p>
      <w:pPr>
        <w:spacing w:after="0"/>
        <w:ind w:left="0"/>
        <w:jc w:val="both"/>
      </w:pPr>
      <w:r>
        <w:rPr>
          <w:rFonts w:ascii="Times New Roman"/>
          <w:b w:val="false"/>
          <w:i w:val="false"/>
          <w:color w:val="000000"/>
          <w:sz w:val="28"/>
        </w:rPr>
        <w:t>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52"/>
    <w:bookmarkStart w:name="z321" w:id="53"/>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53"/>
    <w:bookmarkStart w:name="z322" w:id="54"/>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54"/>
    <w:bookmarkStart w:name="z418" w:id="55"/>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55"/>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Бірыңғай жинақтаушы зейнетақы қорының міндеттері </w:t>
      </w:r>
    </w:p>
    <w:bookmarkStart w:name="z358" w:id="56"/>
    <w:p>
      <w:pPr>
        <w:spacing w:after="0"/>
        <w:ind w:left="0"/>
        <w:jc w:val="both"/>
      </w:pPr>
      <w:r>
        <w:rPr>
          <w:rFonts w:ascii="Times New Roman"/>
          <w:b w:val="false"/>
          <w:i w:val="false"/>
          <w:color w:val="000000"/>
          <w:sz w:val="28"/>
        </w:rPr>
        <w:t>
      1. Бірыңғай жинақтаушы зейнетақы қоры:</w:t>
      </w:r>
    </w:p>
    <w:bookmarkEnd w:id="56"/>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Нысаналы талаптарға қатысушылар, нысаналы талаптар және нысаналы жинақтар</w:t>
      </w:r>
    </w:p>
    <w:bookmarkStart w:name="z360" w:id="57"/>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57"/>
    <w:bookmarkStart w:name="z361" w:id="58"/>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58"/>
    <w:bookmarkStart w:name="z362" w:id="59"/>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59"/>
    <w:bookmarkStart w:name="z363" w:id="60"/>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60"/>
    <w:bookmarkStart w:name="z364" w:id="61"/>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61"/>
    <w:bookmarkStart w:name="z365" w:id="62"/>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62"/>
    <w:bookmarkStart w:name="z366" w:id="63"/>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63"/>
    <w:bookmarkStart w:name="z367" w:id="64"/>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64"/>
    <w:bookmarkStart w:name="z368" w:id="65"/>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65"/>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Нысаналы жинақ төлемдері</w:t>
      </w:r>
    </w:p>
    <w:bookmarkStart w:name="z371" w:id="66"/>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66"/>
    <w:bookmarkStart w:name="z372" w:id="67"/>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67"/>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Start w:name="z373" w:id="68"/>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68"/>
    <w:bookmarkStart w:name="z374" w:id="69"/>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Нысаналы жинақтар құпиясы</w:t>
      </w:r>
    </w:p>
    <w:bookmarkStart w:name="z376" w:id="70"/>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70"/>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Start w:name="z377" w:id="71"/>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71"/>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Start w:name="z378" w:id="72"/>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72"/>
    <w:bookmarkStart w:name="z379" w:id="73"/>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73"/>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Бірыңғай жинақтаушы зейнетақы қорының нысаналы активтері</w:t>
      </w:r>
    </w:p>
    <w:bookmarkStart w:name="z381" w:id="74"/>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74"/>
    <w:bookmarkStart w:name="z382" w:id="75"/>
    <w:p>
      <w:pPr>
        <w:spacing w:after="0"/>
        <w:ind w:left="0"/>
        <w:jc w:val="both"/>
      </w:pPr>
      <w:r>
        <w:rPr>
          <w:rFonts w:ascii="Times New Roman"/>
          <w:b w:val="false"/>
          <w:i w:val="false"/>
          <w:color w:val="000000"/>
          <w:sz w:val="28"/>
        </w:rPr>
        <w:t>
      2. Нысаналы активтер:</w:t>
      </w:r>
    </w:p>
    <w:bookmarkEnd w:id="75"/>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Бірыңғай жинақтаушы зейнетақы қорының нысаналы активтерін сақтау және есепке алу</w:t>
      </w:r>
    </w:p>
    <w:bookmarkStart w:name="z384" w:id="76"/>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76"/>
    <w:bookmarkStart w:name="z385" w:id="77"/>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Start w:name="z387" w:id="78"/>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78"/>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Start w:name="z388" w:id="79"/>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Бірыңғай жинақтаушы зейнетақы қорына оның нысаналы активтері бойынша аудит жүргізу</w:t>
      </w:r>
    </w:p>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7-13, 7-14, 7-15, 7-16, 7-17, 7-18, 7-19, 7-20-баптармен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80"/>
    <w:p>
      <w:pPr>
        <w:spacing w:after="0"/>
        <w:ind w:left="0"/>
        <w:jc w:val="left"/>
      </w:pPr>
      <w:r>
        <w:rPr>
          <w:rFonts w:ascii="Times New Roman"/>
          <w:b/>
          <w:i w:val="false"/>
          <w:color w:val="000000"/>
        </w:rPr>
        <w:t xml:space="preserve"> 3-тарау. БАЛАНЫҢ НЕГIЗГI ҚҰҚЫҚТАРЫ МЕН МIНДЕТТЕРI </w:t>
      </w:r>
    </w:p>
    <w:bookmarkEnd w:id="80"/>
    <w:p>
      <w:pPr>
        <w:spacing w:after="0"/>
        <w:ind w:left="0"/>
        <w:jc w:val="both"/>
      </w:pPr>
      <w:r>
        <w:rPr>
          <w:rFonts w:ascii="Times New Roman"/>
          <w:b/>
          <w:i w:val="false"/>
          <w:color w:val="000000"/>
          <w:sz w:val="28"/>
        </w:rPr>
        <w:t xml:space="preserve">8-бап. Баланың денсаулық сақтауға құқығы </w:t>
      </w:r>
    </w:p>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81"/>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81"/>
    <w:bookmarkStart w:name="z104" w:id="82"/>
    <w:p>
      <w:pPr>
        <w:spacing w:after="0"/>
        <w:ind w:left="0"/>
        <w:jc w:val="both"/>
      </w:pPr>
      <w:r>
        <w:rPr>
          <w:rFonts w:ascii="Times New Roman"/>
          <w:b w:val="false"/>
          <w:i w:val="false"/>
          <w:color w:val="000000"/>
          <w:sz w:val="28"/>
        </w:rPr>
        <w:t xml:space="preserve">
      3. Баланың денсаулық сақтауға құқығы: </w:t>
      </w:r>
    </w:p>
    <w:bookmarkEnd w:id="82"/>
    <w:bookmarkStart w:name="z105" w:id="83"/>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83"/>
    <w:bookmarkStart w:name="z106" w:id="84"/>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84"/>
    <w:bookmarkStart w:name="z107" w:id="85"/>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85"/>
    <w:bookmarkStart w:name="z108" w:id="86"/>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86"/>
    <w:bookmarkStart w:name="z109" w:id="87"/>
    <w:p>
      <w:pPr>
        <w:spacing w:after="0"/>
        <w:ind w:left="0"/>
        <w:jc w:val="both"/>
      </w:pPr>
      <w:r>
        <w:rPr>
          <w:rFonts w:ascii="Times New Roman"/>
          <w:b w:val="false"/>
          <w:i w:val="false"/>
          <w:color w:val="000000"/>
          <w:sz w:val="28"/>
        </w:rPr>
        <w:t xml:space="preserve">
      5) бiлiктi медициналық көмек көрсету; </w:t>
      </w:r>
    </w:p>
    <w:bookmarkEnd w:id="87"/>
    <w:bookmarkStart w:name="z110" w:id="88"/>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88"/>
    <w:bookmarkStart w:name="z111" w:id="89"/>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89"/>
    <w:bookmarkStart w:name="z112" w:id="90"/>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90"/>
    <w:bookmarkStart w:name="z113" w:id="91"/>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Баланың даралық ерекшелiкке және оны сақтауға құқығы </w:t>
      </w:r>
    </w:p>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Баланың өмiр сүруге, жеке басының бостандығына, қадiр-қасиетiне және жеке өмiрiне қол сұғылмауға құқығы </w:t>
      </w:r>
    </w:p>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92"/>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Баланың сөз және ар-ождан бостандығына, ақпаратқа, қоғамдық өмiрге араласуға құқығы </w:t>
      </w:r>
    </w:p>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93"/>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Баланың қажеттi тұрмыс деңгейiне құқығы </w:t>
      </w:r>
    </w:p>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94"/>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94"/>
    <w:p>
      <w:pPr>
        <w:spacing w:after="0"/>
        <w:ind w:left="0"/>
        <w:jc w:val="both"/>
      </w:pPr>
      <w:r>
        <w:rPr>
          <w:rFonts w:ascii="Times New Roman"/>
          <w:b/>
          <w:i w:val="false"/>
          <w:color w:val="000000"/>
          <w:sz w:val="28"/>
        </w:rPr>
        <w:t xml:space="preserve">13-бап. Баланың мүлiктiк құқықтары </w:t>
      </w:r>
    </w:p>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5"/>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95"/>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Start w:name="z118" w:id="96"/>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6"/>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Баланың тұрғын үйге құқығы </w:t>
      </w:r>
    </w:p>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7"/>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7"/>
    <w:bookmarkStart w:name="z119" w:id="98"/>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8"/>
    <w:bookmarkStart w:name="z120" w:id="99"/>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9"/>
    <w:bookmarkStart w:name="z284" w:id="100"/>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100"/>
    <w:bookmarkStart w:name="z285" w:id="101"/>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ff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Жетім балалардың, ата-анасының қамқорлығынсыз қалған балалардың тұрғын үйін сақтауды қамтамасыз ету</w:t>
      </w:r>
    </w:p>
    <w:bookmarkStart w:name="z287" w:id="102"/>
    <w:p>
      <w:pPr>
        <w:spacing w:after="0"/>
        <w:ind w:left="0"/>
        <w:jc w:val="both"/>
      </w:pPr>
      <w:r>
        <w:rPr>
          <w:rFonts w:ascii="Times New Roman"/>
          <w:b w:val="false"/>
          <w:i w:val="false"/>
          <w:color w:val="000000"/>
          <w:sz w:val="28"/>
        </w:rPr>
        <w:t>
      1. Жергiлiктi атқарушы органдар:</w:t>
      </w:r>
    </w:p>
    <w:bookmarkEnd w:id="102"/>
    <w:bookmarkStart w:name="z288" w:id="103"/>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3"/>
    <w:bookmarkStart w:name="z289" w:id="104"/>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4"/>
    <w:bookmarkStart w:name="z290" w:id="105"/>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5"/>
    <w:bookmarkStart w:name="z291" w:id="106"/>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06"/>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07"/>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ff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Баланың бiлiм алуға құқығы </w:t>
      </w:r>
    </w:p>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08"/>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08"/>
    <w:bookmarkStart w:name="z122" w:id="109"/>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09"/>
    <w:bookmarkStart w:name="z123" w:id="110"/>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Баланың еңбек бостандығына құқығы </w:t>
      </w:r>
    </w:p>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11"/>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11"/>
    <w:bookmarkStart w:name="z125" w:id="112"/>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12"/>
    <w:bookmarkStart w:name="z126" w:id="113"/>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ff0000"/>
          <w:sz w:val="28"/>
        </w:rPr>
        <w:t>№ 253</w:t>
      </w:r>
      <w:r>
        <w:rPr>
          <w:rFonts w:ascii="Times New Roman"/>
          <w:b w:val="false"/>
          <w:i w:val="false"/>
          <w:color w:val="ff0000"/>
          <w:sz w:val="28"/>
        </w:rPr>
        <w:t xml:space="preserve">,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Баланың экономикалық қанаудан қорғалу құқығы</w:t>
      </w:r>
    </w:p>
    <w:bookmarkStart w:name="z195" w:id="114"/>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Баланың мемлекеттiк көмекке құқығы </w:t>
      </w:r>
    </w:p>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15"/>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15"/>
    <w:bookmarkStart w:name="z128" w:id="116"/>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16"/>
    <w:p>
      <w:pPr>
        <w:spacing w:after="0"/>
        <w:ind w:left="0"/>
        <w:jc w:val="both"/>
      </w:pPr>
      <w:r>
        <w:rPr>
          <w:rFonts w:ascii="Times New Roman"/>
          <w:b/>
          <w:i w:val="false"/>
          <w:color w:val="000000"/>
          <w:sz w:val="28"/>
        </w:rPr>
        <w:t xml:space="preserve">18-бап. Мемлекеттiк ең төменгi әлеуметтiк стандарттарды белгiлеу </w:t>
      </w:r>
    </w:p>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17"/>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17"/>
    <w:bookmarkStart w:name="z130" w:id="118"/>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18"/>
    <w:bookmarkStart w:name="z131" w:id="119"/>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19"/>
    <w:bookmarkStart w:name="z132" w:id="120"/>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20"/>
    <w:bookmarkStart w:name="z133" w:id="121"/>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bookmarkEnd w:id="121"/>
    <w:bookmarkStart w:name="z134" w:id="122"/>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22"/>
    <w:bookmarkStart w:name="z135" w:id="123"/>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23"/>
    <w:bookmarkStart w:name="z136" w:id="124"/>
    <w:p>
      <w:pPr>
        <w:spacing w:after="0"/>
        <w:ind w:left="0"/>
        <w:jc w:val="both"/>
      </w:pPr>
      <w:r>
        <w:rPr>
          <w:rFonts w:ascii="Times New Roman"/>
          <w:b w:val="false"/>
          <w:i w:val="false"/>
          <w:color w:val="000000"/>
          <w:sz w:val="28"/>
        </w:rPr>
        <w:t xml:space="preserve">
      7) бiлiктi заң көмегiн көрсетудi қамтиды. </w:t>
      </w:r>
    </w:p>
    <w:bookmarkEnd w:id="124"/>
    <w:bookmarkStart w:name="z137" w:id="125"/>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25"/>
    <w:bookmarkStart w:name="z138" w:id="126"/>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Баланың дем алуға және бос уақытын пайдалануға құқығы </w:t>
      </w:r>
    </w:p>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27"/>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27"/>
    <w:bookmarkStart w:name="z140" w:id="128"/>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28"/>
    <w:bookmarkStart w:name="z141" w:id="129"/>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29"/>
    <w:bookmarkStart w:name="z202" w:id="130"/>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Баланың мiндеттерi </w:t>
      </w:r>
    </w:p>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31"/>
    <w:p>
      <w:pPr>
        <w:spacing w:after="0"/>
        <w:ind w:left="0"/>
        <w:jc w:val="left"/>
      </w:pPr>
      <w:r>
        <w:rPr>
          <w:rFonts w:ascii="Times New Roman"/>
          <w:b/>
          <w:i w:val="false"/>
          <w:color w:val="000000"/>
        </w:rPr>
        <w:t xml:space="preserve"> 4-тарау. БАЛА ЖӘНЕ ОТБАСЫ</w:t>
      </w:r>
    </w:p>
    <w:bookmarkEnd w:id="131"/>
    <w:p>
      <w:pPr>
        <w:spacing w:after="0"/>
        <w:ind w:left="0"/>
        <w:jc w:val="both"/>
      </w:pPr>
      <w:r>
        <w:rPr>
          <w:rFonts w:ascii="Times New Roman"/>
          <w:b/>
          <w:i w:val="false"/>
          <w:color w:val="000000"/>
          <w:sz w:val="28"/>
        </w:rPr>
        <w:t xml:space="preserve">21-бап. Баланың отбасында өмiр сүру және тәрбиелену құқығы </w:t>
      </w:r>
    </w:p>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Баланың отбасындағы құқықтары </w:t>
      </w:r>
    </w:p>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Бала тәрбиелеп отырған отбасыларына мемлекеттiк қолдау </w:t>
      </w:r>
    </w:p>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Ата-анасының баланы тәрбиелеу, күтiп-бағу және асырау жөніндегi мiндетi </w:t>
      </w:r>
    </w:p>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32"/>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Баланың ата-анасымен бiрге тұру құқығы </w:t>
      </w:r>
    </w:p>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33"/>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33"/>
    <w:bookmarkStart w:name="z144" w:id="134"/>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34"/>
    <w:p>
      <w:pPr>
        <w:spacing w:after="0"/>
        <w:ind w:left="0"/>
        <w:jc w:val="both"/>
      </w:pPr>
      <w:r>
        <w:rPr>
          <w:rFonts w:ascii="Times New Roman"/>
          <w:b/>
          <w:i w:val="false"/>
          <w:color w:val="000000"/>
          <w:sz w:val="28"/>
        </w:rPr>
        <w:t xml:space="preserve">26-бап. Баланың өзiнен бөлек тұратын ата-анасымен қарым-қатынас жасау құқығы </w:t>
      </w:r>
    </w:p>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35"/>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35"/>
    <w:bookmarkStart w:name="z32" w:id="136"/>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36"/>
    <w:p>
      <w:pPr>
        <w:spacing w:after="0"/>
        <w:ind w:left="0"/>
        <w:jc w:val="both"/>
      </w:pPr>
      <w:r>
        <w:rPr>
          <w:rFonts w:ascii="Times New Roman"/>
          <w:b/>
          <w:i w:val="false"/>
          <w:color w:val="000000"/>
          <w:sz w:val="28"/>
        </w:rPr>
        <w:t>27-бап. Қорғаншылық, қамқоршылық, патронат баланы қабылдайтын және баланы қабылдайтын кәсіби отбасы</w:t>
      </w:r>
    </w:p>
    <w:p>
      <w:pPr>
        <w:spacing w:after="0"/>
        <w:ind w:left="0"/>
        <w:jc w:val="both"/>
      </w:pPr>
      <w:r>
        <w:rPr>
          <w:rFonts w:ascii="Times New Roman"/>
          <w:b w:val="false"/>
          <w:i w:val="false"/>
          <w:color w:val="ff0000"/>
          <w:sz w:val="28"/>
        </w:rPr>
        <w:t xml:space="preserve">
      Ескерту. 27-баптың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және баланы қабылдайтын кәсіби отбасына берілуі мүмкін.</w:t>
      </w:r>
    </w:p>
    <w:bookmarkStart w:name="z146" w:id="137"/>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37"/>
    <w:bookmarkStart w:name="z147" w:id="138"/>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38"/>
    <w:bookmarkStart w:name="z148" w:id="139"/>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39"/>
    <w:bookmarkStart w:name="z149" w:id="140"/>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және баланы қабылдайтын кәсіби отбасына берілуі мүмкін.</w:t>
      </w:r>
    </w:p>
    <w:bookmarkEnd w:id="140"/>
    <w:bookmarkStart w:name="z325" w:id="141"/>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(01.01.2017 бастап қолданысқа енгізіледі);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Бала асырап алу </w:t>
      </w:r>
    </w:p>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pPr>
        <w:spacing w:after="0"/>
        <w:ind w:left="0"/>
        <w:jc w:val="both"/>
      </w:pPr>
      <w:r>
        <w:rPr>
          <w:rFonts w:ascii="Times New Roman"/>
          <w:b/>
          <w:i w:val="false"/>
          <w:color w:val="000000"/>
          <w:sz w:val="28"/>
        </w:rPr>
        <w:t>28-1-бап. Бала қонақтайтын отбасы</w:t>
      </w:r>
    </w:p>
    <w:bookmarkStart w:name="z324" w:id="142"/>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Тәлімгерлік</w:t>
      </w:r>
    </w:p>
    <w:bookmarkStart w:name="z393" w:id="143"/>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143"/>
    <w:bookmarkStart w:name="z394" w:id="144"/>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өз бетінше өмір сүруге дайындалуға жеке қолдау мен көмек көрсетеді.</w:t>
      </w:r>
    </w:p>
    <w:bookmarkEnd w:id="144"/>
    <w:bookmarkStart w:name="z395" w:id="145"/>
    <w:p>
      <w:pPr>
        <w:spacing w:after="0"/>
        <w:ind w:left="0"/>
        <w:jc w:val="both"/>
      </w:pPr>
      <w:r>
        <w:rPr>
          <w:rFonts w:ascii="Times New Roman"/>
          <w:b w:val="false"/>
          <w:i w:val="false"/>
          <w:color w:val="000000"/>
          <w:sz w:val="28"/>
        </w:rPr>
        <w:t>
      3. Мыналар тәлімгер бола алмайды:</w:t>
      </w:r>
    </w:p>
    <w:bookmarkEnd w:id="145"/>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тәлімгер болып тағайындалған кезде қасақана қылмыс жасағаны үшін өтелмеген немесе алынбаған сотталғандығы бар адам;</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тұрған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қудалауға ұшырап отырған немесе ұшыраған адам (Қазақстан Республикасы Қылмыстық-процестік кодексінің 35-бабы бірінші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14) тәлімгерлік бойынша оқытудан өтпеген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12) және 13) тармақшаларында белгіленген талаптар қолданылады.</w:t>
      </w:r>
    </w:p>
    <w:bookmarkStart w:name="z396" w:id="146"/>
    <w:p>
      <w:pPr>
        <w:spacing w:after="0"/>
        <w:ind w:left="0"/>
        <w:jc w:val="both"/>
      </w:pPr>
      <w:r>
        <w:rPr>
          <w:rFonts w:ascii="Times New Roman"/>
          <w:b w:val="false"/>
          <w:i w:val="false"/>
          <w:color w:val="000000"/>
          <w:sz w:val="28"/>
        </w:rPr>
        <w:t>
      4. Тәлімгердің:</w:t>
      </w:r>
    </w:p>
    <w:bookmarkEnd w:id="146"/>
    <w:p>
      <w:pPr>
        <w:spacing w:after="0"/>
        <w:ind w:left="0"/>
        <w:jc w:val="both"/>
      </w:pPr>
      <w:r>
        <w:rPr>
          <w:rFonts w:ascii="Times New Roman"/>
          <w:b w:val="false"/>
          <w:i w:val="false"/>
          <w:color w:val="000000"/>
          <w:sz w:val="28"/>
        </w:rPr>
        <w:t>
      1) тәлімгерлік туралы шартта айқындалған талаптармен,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Start w:name="z397" w:id="147"/>
    <w:p>
      <w:pPr>
        <w:spacing w:after="0"/>
        <w:ind w:left="0"/>
        <w:jc w:val="both"/>
      </w:pPr>
      <w:r>
        <w:rPr>
          <w:rFonts w:ascii="Times New Roman"/>
          <w:b w:val="false"/>
          <w:i w:val="false"/>
          <w:color w:val="000000"/>
          <w:sz w:val="28"/>
        </w:rPr>
        <w:t>
      5. Тәлімгердің:</w:t>
      </w:r>
    </w:p>
    <w:bookmarkEnd w:id="147"/>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Start w:name="z398" w:id="148"/>
    <w:p>
      <w:pPr>
        <w:spacing w:after="0"/>
        <w:ind w:left="0"/>
        <w:jc w:val="both"/>
      </w:pPr>
      <w:r>
        <w:rPr>
          <w:rFonts w:ascii="Times New Roman"/>
          <w:b w:val="false"/>
          <w:i w:val="false"/>
          <w:color w:val="000000"/>
          <w:sz w:val="28"/>
        </w:rPr>
        <w:t>
      6. Тәлімгер:</w:t>
      </w:r>
    </w:p>
    <w:bookmarkEnd w:id="148"/>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bookmarkStart w:name="z490" w:id="149"/>
    <w:p>
      <w:pPr>
        <w:spacing w:after="0"/>
        <w:ind w:left="0"/>
        <w:jc w:val="both"/>
      </w:pPr>
      <w:r>
        <w:rPr>
          <w:rFonts w:ascii="Times New Roman"/>
          <w:b w:val="false"/>
          <w:i w:val="false"/>
          <w:color w:val="000000"/>
          <w:sz w:val="28"/>
        </w:rPr>
        <w:t>
      7. Тәлімгер болуға ниет білдірген адамдарды оқытуды тәлімгерлік жөніндегі ұйымдар, 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bookmarkEnd w:id="149"/>
    <w:p>
      <w:pPr>
        <w:spacing w:after="0"/>
        <w:ind w:left="0"/>
        <w:jc w:val="both"/>
      </w:pPr>
      <w:r>
        <w:rPr>
          <w:rFonts w:ascii="Times New Roman"/>
          <w:b w:val="false"/>
          <w:i w:val="false"/>
          <w:color w:val="000000"/>
          <w:sz w:val="28"/>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Қазақстан Республикасының балалардың құқықтарын қорғау саласындағы уәкілетті органы бекітеді.</w:t>
      </w:r>
    </w:p>
    <w:bookmarkStart w:name="z491" w:id="150"/>
    <w:p>
      <w:pPr>
        <w:spacing w:after="0"/>
        <w:ind w:left="0"/>
        <w:jc w:val="both"/>
      </w:pPr>
      <w:r>
        <w:rPr>
          <w:rFonts w:ascii="Times New Roman"/>
          <w:b w:val="false"/>
          <w:i w:val="false"/>
          <w:color w:val="000000"/>
          <w:sz w:val="28"/>
        </w:rPr>
        <w:t xml:space="preserve">
      8. Қорғаншылық немесе қамқоршылық жөніндегі функцияларды жүзеге асыратын орган тәлімгерлік жөніндегі ұйыммен тәлімгерлік туралы шарт жасасады. </w:t>
      </w:r>
    </w:p>
    <w:bookmarkEnd w:id="150"/>
    <w:bookmarkStart w:name="z492" w:id="151"/>
    <w:p>
      <w:pPr>
        <w:spacing w:after="0"/>
        <w:ind w:left="0"/>
        <w:jc w:val="both"/>
      </w:pPr>
      <w:r>
        <w:rPr>
          <w:rFonts w:ascii="Times New Roman"/>
          <w:b w:val="false"/>
          <w:i w:val="false"/>
          <w:color w:val="000000"/>
          <w:sz w:val="28"/>
        </w:rPr>
        <w:t xml:space="preserve">
      9. Тәлімгерлік жөніндегі ұйым: </w:t>
      </w:r>
    </w:p>
    <w:bookmarkEnd w:id="151"/>
    <w:bookmarkStart w:name="z493" w:id="152"/>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152"/>
    <w:bookmarkStart w:name="z494" w:id="153"/>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құқықтарды жүзеге асыруға құқылы. </w:t>
      </w:r>
    </w:p>
    <w:bookmarkEnd w:id="153"/>
    <w:bookmarkStart w:name="z495" w:id="154"/>
    <w:p>
      <w:pPr>
        <w:spacing w:after="0"/>
        <w:ind w:left="0"/>
        <w:jc w:val="both"/>
      </w:pPr>
      <w:r>
        <w:rPr>
          <w:rFonts w:ascii="Times New Roman"/>
          <w:b w:val="false"/>
          <w:i w:val="false"/>
          <w:color w:val="000000"/>
          <w:sz w:val="28"/>
        </w:rPr>
        <w:t xml:space="preserve">
      10. Тәлімгерлік жөніндегі ұйым: </w:t>
      </w:r>
    </w:p>
    <w:bookmarkEnd w:id="154"/>
    <w:bookmarkStart w:name="z496" w:id="155"/>
    <w:p>
      <w:pPr>
        <w:spacing w:after="0"/>
        <w:ind w:left="0"/>
        <w:jc w:val="both"/>
      </w:pPr>
      <w:r>
        <w:rPr>
          <w:rFonts w:ascii="Times New Roman"/>
          <w:b w:val="false"/>
          <w:i w:val="false"/>
          <w:color w:val="000000"/>
          <w:sz w:val="28"/>
        </w:rPr>
        <w:t xml:space="preserve">
      1) тәлімгер болуға ниет білдірген адамдарға консультациялық көмек көрсетуге; </w:t>
      </w:r>
    </w:p>
    <w:bookmarkEnd w:id="155"/>
    <w:bookmarkStart w:name="z497" w:id="156"/>
    <w:p>
      <w:pPr>
        <w:spacing w:after="0"/>
        <w:ind w:left="0"/>
        <w:jc w:val="both"/>
      </w:pPr>
      <w:r>
        <w:rPr>
          <w:rFonts w:ascii="Times New Roman"/>
          <w:b w:val="false"/>
          <w:i w:val="false"/>
          <w:color w:val="000000"/>
          <w:sz w:val="28"/>
        </w:rPr>
        <w:t xml:space="preserve">
      2) тәлімгер болуға ниет білдірген адамдарды оқытуды жүзеге асыруға; </w:t>
      </w:r>
    </w:p>
    <w:bookmarkEnd w:id="156"/>
    <w:bookmarkStart w:name="z498" w:id="157"/>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157"/>
    <w:bookmarkStart w:name="z499" w:id="158"/>
    <w:p>
      <w:pPr>
        <w:spacing w:after="0"/>
        <w:ind w:left="0"/>
        <w:jc w:val="both"/>
      </w:pPr>
      <w:r>
        <w:rPr>
          <w:rFonts w:ascii="Times New Roman"/>
          <w:b w:val="false"/>
          <w:i w:val="false"/>
          <w:color w:val="000000"/>
          <w:sz w:val="28"/>
        </w:rPr>
        <w:t>
      4) тәлімгерлерге құқықтық және психологиялық көмек көрсетуге;</w:t>
      </w:r>
    </w:p>
    <w:bookmarkEnd w:id="158"/>
    <w:bookmarkStart w:name="z500" w:id="159"/>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органға қызметі туралы тоқсан сайынғы есепті беруге;</w:t>
      </w:r>
    </w:p>
    <w:bookmarkEnd w:id="159"/>
    <w:bookmarkStart w:name="z501" w:id="160"/>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160"/>
    <w:bookmarkStart w:name="z502" w:id="161"/>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161"/>
    <w:bookmarkStart w:name="z503" w:id="162"/>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Баланы тәрбиелейтiн, емдейтiн және сол сияқты өзге де мекемелерде күтiп-бағу мен тәрбиелеу </w:t>
      </w:r>
    </w:p>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3"/>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3"/>
    <w:bookmarkStart w:name="z151" w:id="164"/>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4"/>
    <w:bookmarkStart w:name="z152" w:id="165"/>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5"/>
    <w:bookmarkStart w:name="z153" w:id="166"/>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Баланың құқықтарын қорғау жөніндегi функцияны жүзеге асыратын ұйымдар </w:t>
      </w:r>
    </w:p>
    <w:bookmarkStart w:name="z346" w:id="167"/>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67"/>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pPr>
        <w:spacing w:after="0"/>
        <w:ind w:left="0"/>
        <w:jc w:val="both"/>
      </w:pPr>
      <w:r>
        <w:rPr>
          <w:rFonts w:ascii="Times New Roman"/>
          <w:b w:val="false"/>
          <w:i w:val="false"/>
          <w:color w:val="000000"/>
          <w:sz w:val="28"/>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он үшінші бөлігіне өзгеріс енгізу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bookmarkStart w:name="z162" w:id="168"/>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68"/>
    <w:bookmarkStart w:name="z177" w:id="169"/>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69"/>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ff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70"/>
    <w:p>
      <w:pPr>
        <w:spacing w:after="0"/>
        <w:ind w:left="0"/>
        <w:jc w:val="left"/>
      </w:pPr>
      <w:r>
        <w:rPr>
          <w:rFonts w:ascii="Times New Roman"/>
          <w:b/>
          <w:i w:val="false"/>
          <w:color w:val="000000"/>
        </w:rPr>
        <w:t xml:space="preserve"> 6-тарау. Мүгедектігі бар баланың құқықтары</w:t>
      </w:r>
    </w:p>
    <w:bookmarkEnd w:id="170"/>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71"/>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71"/>
    <w:bookmarkStart w:name="z350" w:id="172"/>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172"/>
    <w:bookmarkStart w:name="z351" w:id="173"/>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173"/>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174"/>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174"/>
    <w:bookmarkStart w:name="z353" w:id="175"/>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175"/>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176"/>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176"/>
    <w:bookmarkStart w:name="z355" w:id="177"/>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177"/>
    <w:bookmarkStart w:name="z356" w:id="178"/>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178"/>
    <w:bookmarkStart w:name="z41" w:id="179"/>
    <w:p>
      <w:pPr>
        <w:spacing w:after="0"/>
        <w:ind w:left="0"/>
        <w:jc w:val="left"/>
      </w:pPr>
      <w:r>
        <w:rPr>
          <w:rFonts w:ascii="Times New Roman"/>
          <w:b/>
          <w:i w:val="false"/>
          <w:color w:val="000000"/>
        </w:rPr>
        <w:t xml:space="preserve"> 7-тарау. БАЛА ЖӘНЕ ҚОҒАМ</w:t>
      </w:r>
    </w:p>
    <w:bookmarkEnd w:id="179"/>
    <w:p>
      <w:pPr>
        <w:spacing w:after="0"/>
        <w:ind w:left="0"/>
        <w:jc w:val="both"/>
      </w:pPr>
      <w:r>
        <w:rPr>
          <w:rFonts w:ascii="Times New Roman"/>
          <w:b/>
          <w:i w:val="false"/>
          <w:color w:val="000000"/>
          <w:sz w:val="28"/>
        </w:rPr>
        <w:t xml:space="preserve">34-бап. Ұлттық және әлемдiк мәдениетке баулу </w:t>
      </w:r>
    </w:p>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80"/>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80"/>
    <w:bookmarkStart w:name="z16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масс-медианы, әдебиеттi, ойын-сауық және басқа iс-шараларды пайдалану заң бойынша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Бала және дiн </w:t>
      </w:r>
    </w:p>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82"/>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82"/>
    <w:p>
      <w:pPr>
        <w:spacing w:after="0"/>
        <w:ind w:left="0"/>
        <w:jc w:val="both"/>
      </w:pPr>
      <w:r>
        <w:rPr>
          <w:rFonts w:ascii="Times New Roman"/>
          <w:b/>
          <w:i w:val="false"/>
          <w:color w:val="000000"/>
          <w:sz w:val="28"/>
        </w:rPr>
        <w:t xml:space="preserve">36-бап. Баланы әлеуметтiк ортаның терiс ықпалынан қорғау </w:t>
      </w:r>
    </w:p>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83"/>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83"/>
    <w:bookmarkStart w:name="z172" w:id="184"/>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84"/>
    <w:bookmarkStart w:name="z1" w:id="185"/>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85"/>
    <w:bookmarkStart w:name="z201" w:id="186"/>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Баланы алкогольдi өнiмдер мен темекi бұйымдарының зиянды әсерiнен қорғау </w:t>
      </w:r>
    </w:p>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87"/>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87"/>
    <w:bookmarkStart w:name="z174" w:id="188"/>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88"/>
    <w:bookmarkStart w:name="z175" w:id="189"/>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89"/>
    <w:bookmarkStart w:name="z176" w:id="190"/>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ff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191"/>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191"/>
    <w:bookmarkStart w:name="z347" w:id="192"/>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Балаларды денсаулығы мен дамуына зардабын тигізетін ақпараттан қорғау</w:t>
      </w:r>
    </w:p>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193"/>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Start w:name="z400" w:id="194"/>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194"/>
    <w:bookmarkStart w:name="z401" w:id="195"/>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195"/>
    <w:bookmarkStart w:name="z402" w:id="196"/>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196"/>
    <w:bookmarkStart w:name="z403" w:id="197"/>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197"/>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Start w:name="z404" w:id="198"/>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198"/>
    <w:bookmarkStart w:name="z405" w:id="199"/>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199"/>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Start w:name="z406" w:id="200"/>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200"/>
    <w:p>
      <w:pPr>
        <w:spacing w:after="0"/>
        <w:ind w:left="0"/>
        <w:jc w:val="both"/>
      </w:pPr>
      <w:r>
        <w:rPr>
          <w:rFonts w:ascii="Times New Roman"/>
          <w:b w:val="false"/>
          <w:i w:val="false"/>
          <w:color w:val="000000"/>
          <w:sz w:val="28"/>
        </w:rPr>
        <w:t>
      1) қызметтік куәлікті көрсетуге;</w:t>
      </w:r>
    </w:p>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Start w:name="z407" w:id="201"/>
    <w:p>
      <w:pPr>
        <w:spacing w:after="0"/>
        <w:ind w:left="0"/>
        <w:jc w:val="both"/>
      </w:pPr>
      <w:r>
        <w:rPr>
          <w:rFonts w:ascii="Times New Roman"/>
          <w:b w:val="false"/>
          <w:i w:val="false"/>
          <w:color w:val="000000"/>
          <w:sz w:val="28"/>
        </w:rPr>
        <w:t xml:space="preserve">
      8. Бақылау субъектілері: </w:t>
      </w:r>
    </w:p>
    <w:bookmarkEnd w:id="201"/>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Start w:name="z408" w:id="202"/>
    <w:p>
      <w:pPr>
        <w:spacing w:after="0"/>
        <w:ind w:left="0"/>
        <w:jc w:val="both"/>
      </w:pPr>
      <w:r>
        <w:rPr>
          <w:rFonts w:ascii="Times New Roman"/>
          <w:b w:val="false"/>
          <w:i w:val="false"/>
          <w:color w:val="000000"/>
          <w:sz w:val="28"/>
        </w:rPr>
        <w:t>
      9. Бақылау субъектілері:</w:t>
      </w:r>
    </w:p>
    <w:bookmarkEnd w:id="202"/>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Start w:name="z409" w:id="203"/>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203"/>
    <w:bookmarkStart w:name="z410" w:id="204"/>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204"/>
    <w:bookmarkStart w:name="z411" w:id="205"/>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05"/>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Start w:name="z412" w:id="206"/>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206"/>
    <w:bookmarkStart w:name="z413" w:id="207"/>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207"/>
    <w:bookmarkStart w:name="z414" w:id="208"/>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08"/>
    <w:bookmarkStart w:name="z415" w:id="209"/>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209"/>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көрсетілген бақылау объектісі;</w:t>
      </w:r>
    </w:p>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Start w:name="z416" w:id="210"/>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Баланы жезөкшелiктен қорғау </w:t>
      </w:r>
    </w:p>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Баланы денсаулығы мен дамуына зардабын тигізетін өнімдер айналымына тарту жөніндегі әрекеттерден қорғау</w:t>
      </w:r>
    </w:p>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11"/>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Баланы соғыс қимылдарына қатыстыруға тыйым салу </w:t>
      </w:r>
    </w:p>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p>
      <w:pPr>
        <w:spacing w:after="0"/>
        <w:ind w:left="0"/>
        <w:jc w:val="both"/>
      </w:pPr>
      <w:r>
        <w:rPr>
          <w:rFonts w:ascii="Times New Roman"/>
          <w:b/>
          <w:i w:val="false"/>
          <w:color w:val="000000"/>
          <w:sz w:val="28"/>
        </w:rPr>
        <w:t>41-1-бап. Баланы заңсыз алып кетуден қорғау</w:t>
      </w:r>
    </w:p>
    <w:bookmarkStart w:name="z200" w:id="212"/>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13"/>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13"/>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42-бап. Баланы заңсыз алып кетуден қорғау </w:t>
      </w:r>
    </w:p>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43-бап. Баланың заңды өкілдерi </w:t>
      </w:r>
    </w:p>
    <w:p>
      <w:pPr>
        <w:spacing w:after="0"/>
        <w:ind w:left="0"/>
        <w:jc w:val="both"/>
      </w:pPr>
      <w:r>
        <w:rPr>
          <w:rFonts w:ascii="Times New Roman"/>
          <w:b w:val="false"/>
          <w:i w:val="false"/>
          <w:color w:val="000000"/>
          <w:sz w:val="28"/>
        </w:rPr>
        <w:t xml:space="preserve">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 </w:t>
      </w:r>
    </w:p>
    <w:bookmarkStart w:name="z179" w:id="214"/>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14"/>
    <w:bookmarkStart w:name="z180" w:id="215"/>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15"/>
    <w:bookmarkStart w:name="z181" w:id="216"/>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Мемлекеттiк органдар және баланың құқықтарын қорғау </w:t>
      </w:r>
    </w:p>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pPr>
        <w:spacing w:after="0"/>
        <w:ind w:left="0"/>
        <w:jc w:val="both"/>
      </w:pPr>
      <w:r>
        <w:rPr>
          <w:rFonts w:ascii="Times New Roman"/>
          <w:b/>
          <w:i w:val="false"/>
          <w:color w:val="000000"/>
          <w:sz w:val="28"/>
        </w:rPr>
        <w:t>45-бап. Осы Заңды орындау кезiнде дауларды шешу тәртiбi</w:t>
      </w:r>
    </w:p>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Қазақстан Республикасындағы балалардың жағдайы туралы мемлекеттiк баяндама </w:t>
      </w:r>
    </w:p>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Босқын және амалсыз қоныс аударушы балалардың құқықтарын қорғау </w:t>
      </w:r>
    </w:p>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17"/>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Ұлттық алдын алу тетігі</w:t>
      </w:r>
    </w:p>
    <w:bookmarkStart w:name="z208" w:id="218"/>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18"/>
    <w:bookmarkStart w:name="z209" w:id="219"/>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19"/>
    <w:bookmarkStart w:name="z210" w:id="220"/>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20"/>
    <w:bookmarkStart w:name="z211" w:id="221"/>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21"/>
    <w:bookmarkStart w:name="z212" w:id="222"/>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Үйлестіру кеңесі</w:t>
      </w:r>
    </w:p>
    <w:bookmarkStart w:name="z214" w:id="223"/>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23"/>
    <w:bookmarkStart w:name="z215" w:id="224"/>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24"/>
    <w:bookmarkStart w:name="z216" w:id="225"/>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25"/>
    <w:bookmarkStart w:name="z217" w:id="226"/>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26"/>
    <w:bookmarkStart w:name="z218" w:id="227"/>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27"/>
    <w:bookmarkStart w:name="z219" w:id="228"/>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28"/>
    <w:bookmarkStart w:name="z220" w:id="229"/>
    <w:p>
      <w:pPr>
        <w:spacing w:after="0"/>
        <w:ind w:left="0"/>
        <w:jc w:val="both"/>
      </w:pPr>
      <w:r>
        <w:rPr>
          <w:rFonts w:ascii="Times New Roman"/>
          <w:b w:val="false"/>
          <w:i w:val="false"/>
          <w:color w:val="000000"/>
          <w:sz w:val="28"/>
        </w:rPr>
        <w:t>
      алдын ала болу жөніндегі әдістемелік ұсынымдарды;</w:t>
      </w:r>
    </w:p>
    <w:bookmarkEnd w:id="229"/>
    <w:bookmarkStart w:name="z221" w:id="230"/>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30"/>
    <w:bookmarkStart w:name="z222" w:id="231"/>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Ұлттық алдын алу тетігінің қатысушыларына қойылатын талаптар</w:t>
      </w:r>
    </w:p>
    <w:bookmarkStart w:name="z224" w:id="232"/>
    <w:p>
      <w:pPr>
        <w:spacing w:after="0"/>
        <w:ind w:left="0"/>
        <w:jc w:val="both"/>
      </w:pPr>
      <w:r>
        <w:rPr>
          <w:rFonts w:ascii="Times New Roman"/>
          <w:b w:val="false"/>
          <w:i w:val="false"/>
          <w:color w:val="000000"/>
          <w:sz w:val="28"/>
        </w:rPr>
        <w:t>
      1. Мынадай:</w:t>
      </w:r>
    </w:p>
    <w:bookmarkEnd w:id="232"/>
    <w:bookmarkStart w:name="z225" w:id="233"/>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33"/>
    <w:bookmarkStart w:name="z226" w:id="234"/>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34"/>
    <w:bookmarkStart w:name="z227" w:id="235"/>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35"/>
    <w:bookmarkStart w:name="z228" w:id="236"/>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Start w:name="z230" w:id="237"/>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Ұлттық алдын алу тетiгi қатысушысының құқықтары</w:t>
      </w:r>
    </w:p>
    <w:bookmarkStart w:name="z232" w:id="238"/>
    <w:p>
      <w:pPr>
        <w:spacing w:after="0"/>
        <w:ind w:left="0"/>
        <w:jc w:val="both"/>
      </w:pPr>
      <w:r>
        <w:rPr>
          <w:rFonts w:ascii="Times New Roman"/>
          <w:b w:val="false"/>
          <w:i w:val="false"/>
          <w:color w:val="000000"/>
          <w:sz w:val="28"/>
        </w:rPr>
        <w:t>
      1. Ұлттық алдын алу тетiгiнің қатысушысы:</w:t>
      </w:r>
    </w:p>
    <w:bookmarkEnd w:id="238"/>
    <w:bookmarkStart w:name="z233" w:id="239"/>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39"/>
    <w:bookmarkStart w:name="z234" w:id="240"/>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0"/>
    <w:bookmarkStart w:name="z235" w:id="241"/>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41"/>
    <w:bookmarkStart w:name="z236" w:id="242"/>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42"/>
    <w:bookmarkStart w:name="z237" w:id="243"/>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43"/>
    <w:bookmarkStart w:name="z238" w:id="244"/>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44"/>
    <w:bookmarkStart w:name="z239" w:id="245"/>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47-5-бап. Ұлттық алдын алу тетігі қатысушыларының міндеттері</w:t>
      </w:r>
    </w:p>
    <w:bookmarkStart w:name="z241" w:id="246"/>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46"/>
    <w:bookmarkStart w:name="z242" w:id="247"/>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47"/>
    <w:bookmarkStart w:name="z243" w:id="248"/>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48"/>
    <w:bookmarkStart w:name="z244" w:id="249"/>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249"/>
    <w:bookmarkStart w:name="z245" w:id="250"/>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50"/>
    <w:bookmarkStart w:name="z246" w:id="251"/>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51"/>
    <w:bookmarkStart w:name="z247" w:id="252"/>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Ұлттық алдын алу тетiгi қатысушысының өкілеттіктерін тоқтату</w:t>
      </w:r>
    </w:p>
    <w:bookmarkStart w:name="z249" w:id="253"/>
    <w:p>
      <w:pPr>
        <w:spacing w:after="0"/>
        <w:ind w:left="0"/>
        <w:jc w:val="both"/>
      </w:pPr>
      <w:r>
        <w:rPr>
          <w:rFonts w:ascii="Times New Roman"/>
          <w:b w:val="false"/>
          <w:i w:val="false"/>
          <w:color w:val="000000"/>
          <w:sz w:val="28"/>
        </w:rPr>
        <w:t>
      Ұлттық алдын алу тетiгi қатысушысының өкілеттіктері:</w:t>
      </w:r>
    </w:p>
    <w:bookmarkEnd w:id="253"/>
    <w:bookmarkStart w:name="z250" w:id="254"/>
    <w:p>
      <w:pPr>
        <w:spacing w:after="0"/>
        <w:ind w:left="0"/>
        <w:jc w:val="both"/>
      </w:pPr>
      <w:r>
        <w:rPr>
          <w:rFonts w:ascii="Times New Roman"/>
          <w:b w:val="false"/>
          <w:i w:val="false"/>
          <w:color w:val="000000"/>
          <w:sz w:val="28"/>
        </w:rPr>
        <w:t>
      1) осы Заңның ережелері бұзылған;</w:t>
      </w:r>
    </w:p>
    <w:bookmarkEnd w:id="254"/>
    <w:bookmarkStart w:name="z251" w:id="255"/>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55"/>
    <w:bookmarkStart w:name="z252" w:id="256"/>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56"/>
    <w:bookmarkStart w:name="z253" w:id="257"/>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57"/>
    <w:bookmarkStart w:name="z254" w:id="258"/>
    <w:p>
      <w:pPr>
        <w:spacing w:after="0"/>
        <w:ind w:left="0"/>
        <w:jc w:val="both"/>
      </w:pPr>
      <w:r>
        <w:rPr>
          <w:rFonts w:ascii="Times New Roman"/>
          <w:b w:val="false"/>
          <w:i w:val="false"/>
          <w:color w:val="000000"/>
          <w:sz w:val="28"/>
        </w:rPr>
        <w:t>
      5) Қазақстан Республикасының азаматтығын жоғалтқан;</w:t>
      </w:r>
    </w:p>
    <w:bookmarkEnd w:id="258"/>
    <w:bookmarkStart w:name="z255" w:id="259"/>
    <w:p>
      <w:pPr>
        <w:spacing w:after="0"/>
        <w:ind w:left="0"/>
        <w:jc w:val="both"/>
      </w:pPr>
      <w:r>
        <w:rPr>
          <w:rFonts w:ascii="Times New Roman"/>
          <w:b w:val="false"/>
          <w:i w:val="false"/>
          <w:color w:val="000000"/>
          <w:sz w:val="28"/>
        </w:rPr>
        <w:t>
      6) соттың айыптау үкімі заңды күшіне енген;</w:t>
      </w:r>
    </w:p>
    <w:bookmarkEnd w:id="259"/>
    <w:bookmarkStart w:name="z256" w:id="260"/>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Алдын ала болудың түрлері мен кезеңділігі</w:t>
      </w:r>
    </w:p>
    <w:bookmarkStart w:name="z258" w:id="261"/>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61"/>
    <w:bookmarkStart w:name="z259" w:id="262"/>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62"/>
    <w:bookmarkStart w:name="z260" w:id="263"/>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63"/>
    <w:bookmarkStart w:name="z261" w:id="264"/>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64"/>
    <w:bookmarkStart w:name="z262" w:id="265"/>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Алдын ала болу тәртібі</w:t>
      </w:r>
    </w:p>
    <w:bookmarkStart w:name="z264" w:id="266"/>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66"/>
    <w:bookmarkStart w:name="z265" w:id="267"/>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67"/>
    <w:bookmarkStart w:name="z266" w:id="268"/>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268"/>
    <w:bookmarkStart w:name="z267" w:id="269"/>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Ұлттық алдын алу тетiгi қатысушыларының жыл сайынғы жинақталған баяндамасы</w:t>
      </w:r>
    </w:p>
    <w:bookmarkStart w:name="z269" w:id="270"/>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70"/>
    <w:bookmarkStart w:name="z270" w:id="271"/>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71"/>
    <w:bookmarkStart w:name="z271" w:id="272"/>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72"/>
    <w:bookmarkStart w:name="z272" w:id="273"/>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73"/>
    <w:bookmarkStart w:name="z273" w:id="274"/>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74"/>
    <w:bookmarkStart w:name="z274" w:id="275"/>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47-10-бап. Құпиялылық</w:t>
      </w:r>
    </w:p>
    <w:bookmarkStart w:name="z276" w:id="276"/>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76"/>
    <w:bookmarkStart w:name="z277" w:id="277"/>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47-11-бап. Уәкілетті мемлекеттік органдардың ұлттық алдын алу тетігінің қатысушыларымен өзара іс-қимылы</w:t>
      </w:r>
    </w:p>
    <w:bookmarkStart w:name="z279" w:id="278"/>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78"/>
    <w:bookmarkStart w:name="z280" w:id="279"/>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79"/>
    <w:bookmarkStart w:name="z281" w:id="280"/>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80"/>
    <w:bookmarkStart w:name="z282" w:id="281"/>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81"/>
    <w:bookmarkStart w:name="z283" w:id="282"/>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83"/>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83"/>
    <w:p>
      <w:pPr>
        <w:spacing w:after="0"/>
        <w:ind w:left="0"/>
        <w:jc w:val="both"/>
      </w:pPr>
      <w:r>
        <w:rPr>
          <w:rFonts w:ascii="Times New Roman"/>
          <w:b/>
          <w:i w:val="false"/>
          <w:color w:val="000000"/>
          <w:sz w:val="28"/>
        </w:rPr>
        <w:t xml:space="preserve">48-бап. Бала жауапкершiлігінің ерекшелiктерi </w:t>
      </w:r>
    </w:p>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284"/>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284"/>
    <w:p>
      <w:pPr>
        <w:spacing w:after="0"/>
        <w:ind w:left="0"/>
        <w:jc w:val="both"/>
      </w:pPr>
      <w:r>
        <w:rPr>
          <w:rFonts w:ascii="Times New Roman"/>
          <w:b/>
          <w:i w:val="false"/>
          <w:color w:val="000000"/>
          <w:sz w:val="28"/>
        </w:rPr>
        <w:t xml:space="preserve">49-бап. Баланың мiнез-құлқына әсер етудің ерекшелiктерi </w:t>
      </w:r>
    </w:p>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285"/>
    <w:p>
      <w:pPr>
        <w:spacing w:after="0"/>
        <w:ind w:left="0"/>
        <w:jc w:val="left"/>
      </w:pPr>
      <w:r>
        <w:rPr>
          <w:rFonts w:ascii="Times New Roman"/>
          <w:b/>
          <w:i w:val="false"/>
          <w:color w:val="000000"/>
        </w:rPr>
        <w:t xml:space="preserve"> 10-тарау. ҚОРЫТЫНДЫ ЕРЕЖЕЛЕР</w:t>
      </w:r>
    </w:p>
    <w:bookmarkEnd w:id="285"/>
    <w:p>
      <w:pPr>
        <w:spacing w:after="0"/>
        <w:ind w:left="0"/>
        <w:jc w:val="both"/>
      </w:pPr>
      <w:r>
        <w:rPr>
          <w:rFonts w:ascii="Times New Roman"/>
          <w:b/>
          <w:i w:val="false"/>
          <w:color w:val="000000"/>
          <w:sz w:val="28"/>
        </w:rPr>
        <w:t xml:space="preserve">50-бап. Қазақстан Республикасының бала құқықтары туралы заңдарын бұзғаны үшiн жауапкершілік </w:t>
      </w:r>
    </w:p>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286"/>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286"/>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287"/>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287"/>
    <w:bookmarkStart w:name="z186" w:id="288"/>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Уәкiлеттi органның Қазақстан Республикасының бала құқықтары туралы заңдарының сақталуын iске асыруды үйлестiруi </w:t>
      </w:r>
    </w:p>
    <w:p>
      <w:pPr>
        <w:spacing w:after="0"/>
        <w:ind w:left="0"/>
        <w:jc w:val="both"/>
      </w:pPr>
      <w:r>
        <w:rPr>
          <w:rFonts w:ascii="Times New Roman"/>
          <w:b w:val="false"/>
          <w:i w:val="false"/>
          <w:color w:val="ff0000"/>
          <w:sz w:val="28"/>
        </w:rPr>
        <w:t xml:space="preserve">
      Ескерту. 51-бап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Баланың құқықтарын қорғау саласындағы мемлекеттік бақылау</w:t>
      </w:r>
    </w:p>
    <w:bookmarkStart w:name="z326" w:id="289"/>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289"/>
    <w:bookmarkStart w:name="z327" w:id="290"/>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мен ұйымдары мемлекеттік бақылау субъектілері болып табылады.</w:t>
      </w:r>
    </w:p>
    <w:bookmarkStart w:name="z331" w:id="29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291"/>
    <w:bookmarkStart w:name="z332" w:id="292"/>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 өзара салыстыру арқылы жүргізіледі.</w:t>
      </w:r>
    </w:p>
    <w:bookmarkEnd w:id="292"/>
    <w:bookmarkStart w:name="z333" w:id="29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293"/>
    <w:bookmarkStart w:name="z334" w:id="294"/>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294"/>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29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295"/>
    <w:bookmarkStart w:name="z336" w:id="296"/>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296"/>
    <w:bookmarkStart w:name="z337" w:id="297"/>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97"/>
    <w:bookmarkStart w:name="z338" w:id="298"/>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Start w:name="z421" w:id="299"/>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299"/>
    <w:bookmarkStart w:name="z422" w:id="300"/>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300"/>
    <w:bookmarkStart w:name="z423" w:id="301"/>
    <w:p>
      <w:pPr>
        <w:spacing w:after="0"/>
        <w:ind w:left="0"/>
        <w:jc w:val="both"/>
      </w:pPr>
      <w:r>
        <w:rPr>
          <w:rFonts w:ascii="Times New Roman"/>
          <w:b w:val="false"/>
          <w:i w:val="false"/>
          <w:color w:val="000000"/>
          <w:sz w:val="28"/>
        </w:rPr>
        <w:t>
      3. Тексеру мынадай әрекеттердің бірін жасау:</w:t>
      </w:r>
    </w:p>
    <w:bookmarkEnd w:id="301"/>
    <w:p>
      <w:pPr>
        <w:spacing w:after="0"/>
        <w:ind w:left="0"/>
        <w:jc w:val="both"/>
      </w:pPr>
      <w:r>
        <w:rPr>
          <w:rFonts w:ascii="Times New Roman"/>
          <w:b w:val="false"/>
          <w:i w:val="false"/>
          <w:color w:val="000000"/>
          <w:sz w:val="28"/>
        </w:rPr>
        <w:t>
      1) мемлекеттік бақылау субъектісіне бару;</w:t>
      </w:r>
    </w:p>
    <w:p>
      <w:pPr>
        <w:spacing w:after="0"/>
        <w:ind w:left="0"/>
        <w:jc w:val="both"/>
      </w:pPr>
      <w:r>
        <w:rPr>
          <w:rFonts w:ascii="Times New Roman"/>
          <w:b w:val="false"/>
          <w:i w:val="false"/>
          <w:color w:val="000000"/>
          <w:sz w:val="28"/>
        </w:rPr>
        <w:t>
      2) тексеру нысанасына қатысты қажетті ақпаратты сұрату;</w:t>
      </w:r>
    </w:p>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Start w:name="z424" w:id="302"/>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302"/>
    <w:bookmarkStart w:name="z425" w:id="303"/>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03"/>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Start w:name="z426" w:id="304"/>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304"/>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Start w:name="z427" w:id="305"/>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305"/>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Start w:name="z429" w:id="306"/>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306"/>
    <w:bookmarkStart w:name="z430" w:id="307"/>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307"/>
    <w:bookmarkStart w:name="z431" w:id="308"/>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08"/>
    <w:bookmarkStart w:name="z432" w:id="309"/>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09"/>
    <w:bookmarkStart w:name="z433" w:id="310"/>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310"/>
    <w:bookmarkStart w:name="z434" w:id="311"/>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311"/>
    <w:bookmarkStart w:name="z435" w:id="312"/>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312"/>
    <w:bookmarkStart w:name="z436" w:id="313"/>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313"/>
    <w:bookmarkStart w:name="z437" w:id="314"/>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14"/>
    <w:bookmarkStart w:name="z438" w:id="315"/>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15"/>
    <w:bookmarkStart w:name="z439" w:id="316"/>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16"/>
    <w:bookmarkStart w:name="z440" w:id="317"/>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317"/>
    <w:bookmarkStart w:name="z441" w:id="318"/>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13), 14), 15), 16), 17), 18), 19), 20)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2" w:id="319"/>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319"/>
    <w:bookmarkStart w:name="z443" w:id="320"/>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20"/>
    <w:bookmarkStart w:name="z444" w:id="321"/>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21"/>
    <w:bookmarkStart w:name="z445" w:id="322"/>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22"/>
    <w:bookmarkStart w:name="z446" w:id="323"/>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323"/>
    <w:bookmarkStart w:name="z447" w:id="324"/>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324"/>
    <w:bookmarkStart w:name="z448" w:id="325"/>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325"/>
    <w:bookmarkStart w:name="z449" w:id="326"/>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326"/>
    <w:bookmarkStart w:name="z450" w:id="327"/>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27"/>
    <w:bookmarkStart w:name="z451" w:id="328"/>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328"/>
    <w:bookmarkStart w:name="z452" w:id="329"/>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329"/>
    <w:bookmarkStart w:name="z453" w:id="330"/>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30"/>
    <w:bookmarkStart w:name="z454" w:id="331"/>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31"/>
    <w:bookmarkStart w:name="z455" w:id="332"/>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332"/>
    <w:bookmarkStart w:name="z456" w:id="333"/>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333"/>
    <w:bookmarkStart w:name="z457" w:id="334"/>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334"/>
    <w:bookmarkStart w:name="z458" w:id="335"/>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335"/>
    <w:bookmarkStart w:name="z459" w:id="336"/>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18), 19), 20), 21), 22), 23), 24), 25)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337"/>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337"/>
    <w:bookmarkStart w:name="z461" w:id="338"/>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38"/>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14), 15), 16), 17)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52-2-баппен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Start w:name="z463" w:id="339"/>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339"/>
    <w:bookmarkStart w:name="z464" w:id="340"/>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340"/>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Start w:name="z465" w:id="341"/>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341"/>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466" w:id="342"/>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342"/>
    <w:bookmarkStart w:name="z467" w:id="343"/>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343"/>
    <w:bookmarkStart w:name="z468" w:id="344"/>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344"/>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тексерудің жүргізілген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469" w:id="345"/>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345"/>
    <w:bookmarkStart w:name="z470" w:id="346"/>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346"/>
    <w:bookmarkStart w:name="z471" w:id="347"/>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347"/>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472" w:id="348"/>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348"/>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Start w:name="z473" w:id="349"/>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349"/>
    <w:bookmarkStart w:name="z474" w:id="350"/>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350"/>
    <w:bookmarkStart w:name="z475" w:id="351"/>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351"/>
    <w:bookmarkStart w:name="z476" w:id="352"/>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352"/>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Start w:name="z477" w:id="353"/>
    <w:p>
      <w:pPr>
        <w:spacing w:after="0"/>
        <w:ind w:left="0"/>
        <w:jc w:val="both"/>
      </w:pPr>
      <w:r>
        <w:rPr>
          <w:rFonts w:ascii="Times New Roman"/>
          <w:b w:val="false"/>
          <w:i w:val="false"/>
          <w:color w:val="000000"/>
          <w:sz w:val="28"/>
        </w:rPr>
        <w:t xml:space="preserve">
      15. Бақылау субъектілері: </w:t>
      </w:r>
    </w:p>
    <w:bookmarkEnd w:id="353"/>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Start w:name="z478" w:id="354"/>
    <w:p>
      <w:pPr>
        <w:spacing w:after="0"/>
        <w:ind w:left="0"/>
        <w:jc w:val="both"/>
      </w:pPr>
      <w:r>
        <w:rPr>
          <w:rFonts w:ascii="Times New Roman"/>
          <w:b w:val="false"/>
          <w:i w:val="false"/>
          <w:color w:val="000000"/>
          <w:sz w:val="28"/>
        </w:rPr>
        <w:t>
      16. Бақылау субъектілері:</w:t>
      </w:r>
    </w:p>
    <w:bookmarkEnd w:id="354"/>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479" w:id="355"/>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52-4-баппен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